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B2" w:rsidRPr="00EE2F42" w:rsidRDefault="006E3DB8" w:rsidP="008B480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825B2" w:rsidRDefault="003B5DEC" w:rsidP="00B825B2">
      <w:pPr>
        <w:jc w:val="center"/>
        <w:rPr>
          <w:b/>
          <w:sz w:val="26"/>
          <w:szCs w:val="26"/>
        </w:rPr>
      </w:pPr>
      <w:r w:rsidRPr="003B5DEC">
        <w:rPr>
          <w:noProof/>
          <w:color w:val="000000"/>
          <w:sz w:val="26"/>
          <w:szCs w:val="26"/>
        </w:rPr>
        <w:drawing>
          <wp:inline distT="0" distB="0" distL="0" distR="0">
            <wp:extent cx="504825" cy="58102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5B2" w:rsidRDefault="00B825B2" w:rsidP="001326A7">
      <w:pPr>
        <w:pStyle w:val="1"/>
        <w:spacing w:before="0"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РАДЕХІВСЬКА   МІСЬКА    РАДА</w:t>
      </w:r>
    </w:p>
    <w:p w:rsidR="004F4126" w:rsidRDefault="006B0004" w:rsidP="001326A7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Calibri" w:hAnsi="Calibri" w:cs="Times New Roman"/>
          <w:sz w:val="26"/>
          <w:szCs w:val="26"/>
          <w:lang w:eastAsia="ru-RU"/>
        </w:rPr>
        <w:t xml:space="preserve">                                                       </w:t>
      </w:r>
      <w:r w:rsidR="002F1FC3">
        <w:rPr>
          <w:rFonts w:ascii="Times New Roman" w:hAnsi="Times New Roman"/>
          <w:b/>
          <w:sz w:val="26"/>
          <w:szCs w:val="26"/>
        </w:rPr>
        <w:t xml:space="preserve"> </w:t>
      </w:r>
      <w:r w:rsidR="00B825B2">
        <w:rPr>
          <w:rFonts w:ascii="Times New Roman" w:hAnsi="Times New Roman"/>
          <w:b/>
          <w:sz w:val="26"/>
          <w:szCs w:val="26"/>
        </w:rPr>
        <w:t>ЛЬВІВСЬКОЇ   ОБЛАСТІ</w:t>
      </w:r>
    </w:p>
    <w:p w:rsidR="00B825B2" w:rsidRDefault="004F4126" w:rsidP="001326A7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</w:t>
      </w:r>
      <w:r w:rsidR="00384CC5">
        <w:rPr>
          <w:rFonts w:ascii="Times New Roman" w:hAnsi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A50955">
        <w:rPr>
          <w:rFonts w:ascii="Times New Roman" w:hAnsi="Times New Roman"/>
          <w:b/>
          <w:sz w:val="26"/>
          <w:szCs w:val="26"/>
        </w:rPr>
        <w:t>13</w:t>
      </w:r>
      <w:r w:rsidR="00384CC5">
        <w:rPr>
          <w:rFonts w:ascii="Times New Roman" w:hAnsi="Times New Roman"/>
          <w:b/>
          <w:sz w:val="26"/>
          <w:szCs w:val="26"/>
        </w:rPr>
        <w:t xml:space="preserve"> </w:t>
      </w:r>
      <w:r w:rsidR="003939F6">
        <w:rPr>
          <w:rFonts w:ascii="Times New Roman" w:hAnsi="Times New Roman"/>
          <w:b/>
          <w:sz w:val="26"/>
          <w:szCs w:val="26"/>
        </w:rPr>
        <w:t xml:space="preserve"> </w:t>
      </w:r>
      <w:r w:rsidR="00B825B2">
        <w:rPr>
          <w:rFonts w:ascii="Times New Roman" w:hAnsi="Times New Roman"/>
          <w:b/>
          <w:sz w:val="26"/>
          <w:szCs w:val="26"/>
        </w:rPr>
        <w:t>СЕСІЯ    8  СКЛИКАННЯ</w:t>
      </w:r>
    </w:p>
    <w:p w:rsidR="00B825B2" w:rsidRDefault="00B825B2" w:rsidP="001326A7">
      <w:pPr>
        <w:pStyle w:val="2"/>
        <w:numPr>
          <w:ilvl w:val="12"/>
          <w:numId w:val="0"/>
        </w:numPr>
        <w:spacing w:before="0" w:after="0"/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  <w:tab/>
      </w: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              </w:t>
      </w:r>
      <w:r w:rsidR="007D31D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             </w:t>
      </w:r>
      <w:r w:rsidR="00384CC5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</w:t>
      </w:r>
      <w:r w:rsidR="007D31D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</w:t>
      </w:r>
      <w:r w:rsidR="004F4126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B6420E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</w:t>
      </w:r>
      <w:r w:rsidR="004F4126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7D31D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384CC5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53267A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Р І Ш Е Н </w:t>
      </w:r>
      <w:proofErr w:type="spellStart"/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>Н</w:t>
      </w:r>
      <w:proofErr w:type="spellEnd"/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Я       </w:t>
      </w:r>
    </w:p>
    <w:p w:rsidR="004F4126" w:rsidRDefault="004F4126" w:rsidP="00B825B2">
      <w:pPr>
        <w:jc w:val="both"/>
        <w:rPr>
          <w:rFonts w:ascii="Times New Roman" w:eastAsia="Times New Roman" w:hAnsi="Times New Roman" w:cs="Arial"/>
          <w:b/>
          <w:bCs/>
          <w:iCs/>
          <w:sz w:val="26"/>
          <w:szCs w:val="26"/>
          <w:lang w:eastAsia="ru-RU"/>
        </w:rPr>
      </w:pPr>
    </w:p>
    <w:p w:rsidR="00B825B2" w:rsidRPr="004F4126" w:rsidRDefault="002F1FC3" w:rsidP="00B825B2">
      <w:p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/>
          <w:sz w:val="24"/>
          <w:szCs w:val="24"/>
        </w:rPr>
        <w:t xml:space="preserve">Від </w:t>
      </w:r>
      <w:r w:rsidR="008701D2" w:rsidRPr="004F4126">
        <w:rPr>
          <w:rFonts w:ascii="Times New Roman" w:hAnsi="Times New Roman"/>
          <w:sz w:val="24"/>
          <w:szCs w:val="24"/>
        </w:rPr>
        <w:t xml:space="preserve"> </w:t>
      </w:r>
      <w:r w:rsidR="00A50955">
        <w:rPr>
          <w:rFonts w:ascii="Times New Roman" w:hAnsi="Times New Roman"/>
          <w:sz w:val="24"/>
          <w:szCs w:val="24"/>
        </w:rPr>
        <w:t>21</w:t>
      </w:r>
      <w:r w:rsidR="0053267A" w:rsidRPr="004F4126">
        <w:rPr>
          <w:rFonts w:ascii="Times New Roman" w:hAnsi="Times New Roman"/>
          <w:sz w:val="24"/>
          <w:szCs w:val="24"/>
        </w:rPr>
        <w:t xml:space="preserve"> </w:t>
      </w:r>
      <w:r w:rsidR="00A50955">
        <w:rPr>
          <w:rFonts w:ascii="Times New Roman" w:hAnsi="Times New Roman"/>
          <w:sz w:val="24"/>
          <w:szCs w:val="24"/>
        </w:rPr>
        <w:t xml:space="preserve"> липня</w:t>
      </w:r>
      <w:r w:rsidR="00384CC5">
        <w:rPr>
          <w:rFonts w:ascii="Times New Roman" w:hAnsi="Times New Roman"/>
          <w:sz w:val="24"/>
          <w:szCs w:val="24"/>
        </w:rPr>
        <w:t xml:space="preserve">   2021 </w:t>
      </w:r>
      <w:r w:rsidR="00B825B2" w:rsidRPr="004F4126">
        <w:rPr>
          <w:rFonts w:ascii="Times New Roman" w:hAnsi="Times New Roman"/>
          <w:sz w:val="24"/>
          <w:szCs w:val="24"/>
        </w:rPr>
        <w:t xml:space="preserve"> року                     </w:t>
      </w:r>
      <w:r w:rsidRPr="004F4126">
        <w:rPr>
          <w:rFonts w:ascii="Times New Roman" w:hAnsi="Times New Roman"/>
          <w:sz w:val="24"/>
          <w:szCs w:val="24"/>
        </w:rPr>
        <w:t xml:space="preserve">  </w:t>
      </w:r>
      <w:r w:rsidR="008701D2" w:rsidRPr="004F4126">
        <w:rPr>
          <w:rFonts w:ascii="Times New Roman" w:hAnsi="Times New Roman"/>
          <w:sz w:val="24"/>
          <w:szCs w:val="24"/>
        </w:rPr>
        <w:t xml:space="preserve">    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9B47EA">
        <w:rPr>
          <w:rFonts w:ascii="Times New Roman" w:hAnsi="Times New Roman"/>
          <w:sz w:val="24"/>
          <w:szCs w:val="24"/>
        </w:rPr>
        <w:t xml:space="preserve"> </w:t>
      </w:r>
      <w:r w:rsidR="00337FE7">
        <w:rPr>
          <w:rFonts w:ascii="Times New Roman" w:hAnsi="Times New Roman"/>
          <w:sz w:val="24"/>
          <w:szCs w:val="24"/>
        </w:rPr>
        <w:t xml:space="preserve"> </w:t>
      </w:r>
      <w:r w:rsidR="007555D1">
        <w:rPr>
          <w:rFonts w:ascii="Times New Roman" w:hAnsi="Times New Roman"/>
          <w:sz w:val="24"/>
          <w:szCs w:val="24"/>
        </w:rPr>
        <w:t xml:space="preserve"> </w:t>
      </w:r>
      <w:r w:rsidR="00593D7F">
        <w:rPr>
          <w:rFonts w:ascii="Times New Roman" w:hAnsi="Times New Roman"/>
          <w:sz w:val="24"/>
          <w:szCs w:val="24"/>
        </w:rPr>
        <w:t xml:space="preserve"> </w:t>
      </w:r>
      <w:r w:rsidR="00B825B2" w:rsidRPr="004F4126">
        <w:rPr>
          <w:rFonts w:ascii="Times New Roman" w:hAnsi="Times New Roman"/>
          <w:sz w:val="24"/>
          <w:szCs w:val="24"/>
        </w:rPr>
        <w:t xml:space="preserve">№ </w:t>
      </w:r>
      <w:r w:rsidR="00B825B2" w:rsidRPr="004F4126">
        <w:rPr>
          <w:rFonts w:ascii="Times New Roman" w:hAnsi="Times New Roman"/>
          <w:b/>
          <w:sz w:val="24"/>
          <w:szCs w:val="24"/>
        </w:rPr>
        <w:t xml:space="preserve">  </w:t>
      </w:r>
      <w:r w:rsidR="00765432">
        <w:rPr>
          <w:rFonts w:ascii="Times New Roman" w:hAnsi="Times New Roman"/>
          <w:b/>
          <w:sz w:val="24"/>
          <w:szCs w:val="24"/>
        </w:rPr>
        <w:t>10</w:t>
      </w:r>
      <w:r w:rsidR="00B825B2" w:rsidRPr="004F4126">
        <w:rPr>
          <w:rFonts w:ascii="Times New Roman" w:hAnsi="Times New Roman"/>
          <w:sz w:val="24"/>
          <w:szCs w:val="24"/>
        </w:rPr>
        <w:t xml:space="preserve">                            </w:t>
      </w:r>
      <w:r w:rsidRPr="004F4126">
        <w:rPr>
          <w:rFonts w:ascii="Times New Roman" w:hAnsi="Times New Roman"/>
          <w:sz w:val="24"/>
          <w:szCs w:val="24"/>
        </w:rPr>
        <w:t xml:space="preserve">              </w:t>
      </w:r>
      <w:r w:rsidR="00B825B2" w:rsidRPr="004F4126">
        <w:rPr>
          <w:rFonts w:ascii="Times New Roman" w:hAnsi="Times New Roman"/>
          <w:sz w:val="24"/>
          <w:szCs w:val="24"/>
        </w:rPr>
        <w:t xml:space="preserve">   м.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B825B2" w:rsidRPr="004F4126">
        <w:rPr>
          <w:rFonts w:ascii="Times New Roman" w:hAnsi="Times New Roman"/>
          <w:sz w:val="24"/>
          <w:szCs w:val="24"/>
        </w:rPr>
        <w:t>Радехів</w:t>
      </w:r>
    </w:p>
    <w:p w:rsidR="00384CC5" w:rsidRDefault="007E610B" w:rsidP="009C7C0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F4126">
        <w:rPr>
          <w:rFonts w:ascii="Times New Roman" w:hAnsi="Times New Roman"/>
          <w:b/>
          <w:sz w:val="24"/>
          <w:szCs w:val="24"/>
        </w:rPr>
        <w:t xml:space="preserve">Про  </w:t>
      </w:r>
      <w:r w:rsidR="00593D7F">
        <w:rPr>
          <w:rFonts w:ascii="Times New Roman" w:hAnsi="Times New Roman"/>
          <w:b/>
          <w:sz w:val="24"/>
          <w:szCs w:val="24"/>
        </w:rPr>
        <w:t>затвердження П</w:t>
      </w:r>
      <w:r w:rsidR="00384CC5">
        <w:rPr>
          <w:rFonts w:ascii="Times New Roman" w:hAnsi="Times New Roman"/>
          <w:b/>
          <w:sz w:val="24"/>
          <w:szCs w:val="24"/>
        </w:rPr>
        <w:t xml:space="preserve">оложення </w:t>
      </w:r>
    </w:p>
    <w:p w:rsidR="003D4FD8" w:rsidRDefault="009C7C07" w:rsidP="009C7C0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A50955">
        <w:rPr>
          <w:rFonts w:ascii="Times New Roman" w:hAnsi="Times New Roman"/>
          <w:b/>
          <w:sz w:val="24"/>
          <w:szCs w:val="24"/>
        </w:rPr>
        <w:t>сектор « Служба у справах дітей»</w:t>
      </w:r>
    </w:p>
    <w:p w:rsidR="00384CC5" w:rsidRPr="00384CC5" w:rsidRDefault="00384CC5" w:rsidP="009C7C0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Радехівської</w:t>
      </w:r>
      <w:r w:rsidR="00337F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міської ради</w:t>
      </w:r>
      <w:r w:rsidR="009C7C07">
        <w:rPr>
          <w:rFonts w:ascii="Times New Roman" w:hAnsi="Times New Roman"/>
          <w:b/>
          <w:sz w:val="24"/>
          <w:szCs w:val="24"/>
        </w:rPr>
        <w:t xml:space="preserve"> Львівської області</w:t>
      </w:r>
    </w:p>
    <w:p w:rsidR="009C7C07" w:rsidRDefault="006B0004" w:rsidP="006B0004">
      <w:p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/>
          <w:b/>
          <w:sz w:val="24"/>
          <w:szCs w:val="24"/>
        </w:rPr>
        <w:t xml:space="preserve">         </w:t>
      </w:r>
      <w:r w:rsidR="00624D60" w:rsidRPr="002F603A">
        <w:rPr>
          <w:rFonts w:ascii="Times New Roman" w:hAnsi="Times New Roman"/>
          <w:sz w:val="24"/>
          <w:szCs w:val="24"/>
        </w:rPr>
        <w:t xml:space="preserve">  </w:t>
      </w:r>
    </w:p>
    <w:p w:rsidR="004F4126" w:rsidRPr="007555D1" w:rsidRDefault="009C7C07" w:rsidP="006B0004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7555D1">
        <w:rPr>
          <w:rFonts w:ascii="Times New Roman" w:hAnsi="Times New Roman" w:cs="Times New Roman"/>
          <w:sz w:val="24"/>
          <w:szCs w:val="24"/>
        </w:rPr>
        <w:t>К</w:t>
      </w:r>
      <w:r w:rsidR="00624D60" w:rsidRPr="007555D1">
        <w:rPr>
          <w:rFonts w:ascii="Times New Roman" w:hAnsi="Times New Roman" w:cs="Times New Roman"/>
          <w:sz w:val="24"/>
          <w:szCs w:val="24"/>
        </w:rPr>
        <w:t>еруючись</w:t>
      </w:r>
      <w:r w:rsidR="0010026D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A50955" w:rsidRPr="007555D1">
        <w:rPr>
          <w:rFonts w:ascii="Times New Roman" w:hAnsi="Times New Roman" w:cs="Times New Roman"/>
          <w:sz w:val="24"/>
          <w:szCs w:val="24"/>
        </w:rPr>
        <w:t xml:space="preserve">ст.26 </w:t>
      </w:r>
      <w:r w:rsidR="003D4FD8" w:rsidRPr="007555D1">
        <w:rPr>
          <w:rFonts w:ascii="Times New Roman" w:hAnsi="Times New Roman" w:cs="Times New Roman"/>
          <w:sz w:val="24"/>
          <w:szCs w:val="24"/>
        </w:rPr>
        <w:t>З</w:t>
      </w:r>
      <w:r w:rsidR="00A50955" w:rsidRPr="007555D1">
        <w:rPr>
          <w:rFonts w:ascii="Times New Roman" w:hAnsi="Times New Roman" w:cs="Times New Roman"/>
          <w:sz w:val="24"/>
          <w:szCs w:val="24"/>
        </w:rPr>
        <w:t xml:space="preserve">акону </w:t>
      </w:r>
      <w:r w:rsidR="003D4FD8" w:rsidRPr="007555D1">
        <w:rPr>
          <w:rFonts w:ascii="Times New Roman" w:hAnsi="Times New Roman" w:cs="Times New Roman"/>
          <w:sz w:val="24"/>
          <w:szCs w:val="24"/>
        </w:rPr>
        <w:t xml:space="preserve">України «Про </w:t>
      </w:r>
      <w:r w:rsidR="00A35D4D" w:rsidRPr="007555D1">
        <w:rPr>
          <w:rFonts w:ascii="Times New Roman" w:hAnsi="Times New Roman" w:cs="Times New Roman"/>
          <w:sz w:val="24"/>
          <w:szCs w:val="24"/>
        </w:rPr>
        <w:t>місцеве самоврядування в Україні»,</w:t>
      </w:r>
      <w:r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A35D4D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982CD2" w:rsidRPr="007555D1">
        <w:rPr>
          <w:rFonts w:ascii="Times New Roman" w:hAnsi="Times New Roman" w:cs="Times New Roman"/>
          <w:sz w:val="24"/>
          <w:szCs w:val="24"/>
        </w:rPr>
        <w:t>ст</w:t>
      </w:r>
      <w:r w:rsidR="00A50955" w:rsidRPr="007555D1">
        <w:rPr>
          <w:rFonts w:ascii="Times New Roman" w:hAnsi="Times New Roman" w:cs="Times New Roman"/>
          <w:sz w:val="24"/>
          <w:szCs w:val="24"/>
        </w:rPr>
        <w:t>.4 Законом України «Про органи і служби у справах дітей та спеціальні установи для дітей», ст. 11-12 Законом України « Про забезпечення організаційно-правових умов соціального захисту дітей-сиріт та дітей, позбавлених батьківського піклування»,</w:t>
      </w:r>
      <w:r w:rsidR="00572053" w:rsidRPr="007555D1">
        <w:rPr>
          <w:rFonts w:ascii="Times New Roman" w:hAnsi="Times New Roman" w:cs="Times New Roman"/>
          <w:sz w:val="24"/>
          <w:szCs w:val="24"/>
        </w:rPr>
        <w:t xml:space="preserve"> Законом</w:t>
      </w:r>
      <w:r w:rsidR="00A50955" w:rsidRPr="007555D1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="00572053" w:rsidRPr="007555D1">
        <w:rPr>
          <w:rFonts w:ascii="Times New Roman" w:hAnsi="Times New Roman" w:cs="Times New Roman"/>
          <w:sz w:val="24"/>
          <w:szCs w:val="24"/>
        </w:rPr>
        <w:t>» Про охорону дитинства», відповідно до наказу Міністерства соц</w:t>
      </w:r>
      <w:r w:rsidR="007555D1">
        <w:rPr>
          <w:rFonts w:ascii="Times New Roman" w:hAnsi="Times New Roman" w:cs="Times New Roman"/>
          <w:sz w:val="24"/>
          <w:szCs w:val="24"/>
        </w:rPr>
        <w:t>іальної політики України від 14.06.</w:t>
      </w:r>
      <w:r w:rsidR="00572053" w:rsidRPr="007555D1">
        <w:rPr>
          <w:rFonts w:ascii="Times New Roman" w:hAnsi="Times New Roman" w:cs="Times New Roman"/>
          <w:sz w:val="24"/>
          <w:szCs w:val="24"/>
        </w:rPr>
        <w:t>2018 року № 890» Про деякі питання діяльності територіальних громад щодо соціальної підтримки населення та захисту прав дітей», постанови Кабінету Міністрів</w:t>
      </w:r>
      <w:r w:rsidR="00982CD2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572053" w:rsidRPr="007555D1">
        <w:rPr>
          <w:rFonts w:ascii="Times New Roman" w:hAnsi="Times New Roman" w:cs="Times New Roman"/>
          <w:sz w:val="24"/>
          <w:szCs w:val="24"/>
        </w:rPr>
        <w:t>України від 24.09.2008 року №</w:t>
      </w:r>
      <w:r w:rsidR="00982CD2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572053" w:rsidRPr="007555D1">
        <w:rPr>
          <w:rFonts w:ascii="Times New Roman" w:hAnsi="Times New Roman" w:cs="Times New Roman"/>
          <w:sz w:val="24"/>
          <w:szCs w:val="24"/>
        </w:rPr>
        <w:t>866 «Питання діяльності органів опіки та піклування, пов’язаної із захистом прав дитини»,</w:t>
      </w:r>
      <w:r w:rsidR="00982CD2" w:rsidRPr="007555D1">
        <w:rPr>
          <w:rFonts w:ascii="Times New Roman" w:hAnsi="Times New Roman" w:cs="Times New Roman"/>
          <w:sz w:val="24"/>
          <w:szCs w:val="24"/>
        </w:rPr>
        <w:t xml:space="preserve">  враховуючи висновок постійної депутатської комісії з </w:t>
      </w:r>
      <w:r w:rsidR="007555D1">
        <w:rPr>
          <w:rFonts w:ascii="Times New Roman" w:hAnsi="Times New Roman" w:cs="Times New Roman"/>
          <w:sz w:val="24"/>
          <w:szCs w:val="24"/>
        </w:rPr>
        <w:t xml:space="preserve"> питань</w:t>
      </w:r>
      <w:r w:rsidR="007555D1">
        <w:rPr>
          <w:rFonts w:ascii="Times New Roman" w:hAnsi="Times New Roman"/>
          <w:sz w:val="24"/>
          <w:szCs w:val="24"/>
        </w:rPr>
        <w:t xml:space="preserve"> регламенту, етики, законності, захисту прав і законних інтересів громадян</w:t>
      </w:r>
      <w:r w:rsidR="007555D1" w:rsidRPr="004F4126">
        <w:rPr>
          <w:rFonts w:ascii="Times New Roman" w:hAnsi="Times New Roman"/>
          <w:sz w:val="24"/>
          <w:szCs w:val="24"/>
        </w:rPr>
        <w:t xml:space="preserve">  </w:t>
      </w:r>
      <w:r w:rsidR="007555D1">
        <w:rPr>
          <w:rFonts w:ascii="Times New Roman" w:hAnsi="Times New Roman"/>
          <w:sz w:val="24"/>
          <w:szCs w:val="24"/>
        </w:rPr>
        <w:t xml:space="preserve"> </w:t>
      </w:r>
      <w:r w:rsidR="007555D1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572053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7E610B" w:rsidRPr="007555D1">
        <w:rPr>
          <w:rFonts w:ascii="Times New Roman" w:hAnsi="Times New Roman" w:cs="Times New Roman"/>
          <w:sz w:val="24"/>
          <w:szCs w:val="24"/>
        </w:rPr>
        <w:t xml:space="preserve"> </w:t>
      </w:r>
      <w:r w:rsidR="00B825B2" w:rsidRPr="007555D1">
        <w:rPr>
          <w:rFonts w:ascii="Times New Roman" w:hAnsi="Times New Roman" w:cs="Times New Roman"/>
          <w:sz w:val="24"/>
          <w:szCs w:val="24"/>
        </w:rPr>
        <w:t>Радехівська міська рада,-</w:t>
      </w:r>
    </w:p>
    <w:p w:rsidR="004F4126" w:rsidRPr="004F4126" w:rsidRDefault="00B825B2" w:rsidP="004F4126">
      <w:p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 w:cs="Times New Roman"/>
          <w:b/>
          <w:color w:val="000000"/>
          <w:sz w:val="24"/>
          <w:szCs w:val="24"/>
        </w:rPr>
        <w:t>ВИРІШИЛА:</w:t>
      </w:r>
    </w:p>
    <w:p w:rsidR="00D44606" w:rsidRDefault="009C7C07" w:rsidP="002F603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Затвердити Положення про </w:t>
      </w:r>
      <w:r w:rsidR="007555D1">
        <w:rPr>
          <w:rFonts w:ascii="Times New Roman" w:hAnsi="Times New Roman"/>
          <w:sz w:val="24"/>
          <w:szCs w:val="24"/>
        </w:rPr>
        <w:t xml:space="preserve">сектор «Служба у справах дітей», </w:t>
      </w:r>
      <w:r w:rsidR="002F603A">
        <w:rPr>
          <w:rFonts w:ascii="Times New Roman" w:hAnsi="Times New Roman"/>
          <w:sz w:val="24"/>
          <w:szCs w:val="24"/>
        </w:rPr>
        <w:t>Ра</w:t>
      </w:r>
      <w:r w:rsidR="009D2B7E">
        <w:rPr>
          <w:rFonts w:ascii="Times New Roman" w:hAnsi="Times New Roman"/>
          <w:sz w:val="24"/>
          <w:szCs w:val="24"/>
        </w:rPr>
        <w:t>дехівської міської ради Львівської області (додається).</w:t>
      </w:r>
    </w:p>
    <w:p w:rsidR="002F603A" w:rsidRPr="002F603A" w:rsidRDefault="002F603A" w:rsidP="002F603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 набир</w:t>
      </w:r>
      <w:r w:rsidR="00D76043">
        <w:rPr>
          <w:rFonts w:ascii="Times New Roman" w:hAnsi="Times New Roman"/>
          <w:sz w:val="24"/>
          <w:szCs w:val="24"/>
        </w:rPr>
        <w:t>ає чинності з моменту</w:t>
      </w:r>
      <w:r>
        <w:rPr>
          <w:rFonts w:ascii="Times New Roman" w:hAnsi="Times New Roman"/>
          <w:sz w:val="24"/>
          <w:szCs w:val="24"/>
        </w:rPr>
        <w:t xml:space="preserve"> оприлюднення на офіційному  веб-сайті Радехівської міської ради.</w:t>
      </w:r>
    </w:p>
    <w:p w:rsidR="004F4126" w:rsidRPr="004F4126" w:rsidRDefault="006B0004" w:rsidP="004F412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/>
          <w:sz w:val="24"/>
          <w:szCs w:val="24"/>
        </w:rPr>
        <w:t>Контроль за виконанням дан</w:t>
      </w:r>
      <w:r w:rsidR="002F603A">
        <w:rPr>
          <w:rFonts w:ascii="Times New Roman" w:hAnsi="Times New Roman"/>
          <w:sz w:val="24"/>
          <w:szCs w:val="24"/>
        </w:rPr>
        <w:t xml:space="preserve">ого рішення покласти на постійну </w:t>
      </w:r>
      <w:r w:rsidR="007555D1">
        <w:rPr>
          <w:rFonts w:ascii="Times New Roman" w:hAnsi="Times New Roman"/>
          <w:sz w:val="24"/>
          <w:szCs w:val="24"/>
        </w:rPr>
        <w:t xml:space="preserve">депутатську комісію з </w:t>
      </w:r>
      <w:r w:rsidR="007555D1" w:rsidRPr="007555D1">
        <w:rPr>
          <w:rFonts w:ascii="Times New Roman" w:hAnsi="Times New Roman"/>
          <w:sz w:val="24"/>
          <w:szCs w:val="24"/>
        </w:rPr>
        <w:t xml:space="preserve"> </w:t>
      </w:r>
      <w:r w:rsidR="007555D1">
        <w:rPr>
          <w:rFonts w:ascii="Times New Roman" w:hAnsi="Times New Roman"/>
          <w:sz w:val="24"/>
          <w:szCs w:val="24"/>
        </w:rPr>
        <w:t xml:space="preserve"> питань</w:t>
      </w:r>
      <w:r w:rsidR="002F603A">
        <w:rPr>
          <w:rFonts w:ascii="Times New Roman" w:hAnsi="Times New Roman"/>
          <w:sz w:val="24"/>
          <w:szCs w:val="24"/>
        </w:rPr>
        <w:t xml:space="preserve"> регламенту, етики, законності, захисту прав і законних інтересів громадян</w:t>
      </w:r>
      <w:r w:rsidR="002F603A" w:rsidRPr="004F4126">
        <w:rPr>
          <w:rFonts w:ascii="Times New Roman" w:hAnsi="Times New Roman"/>
          <w:sz w:val="24"/>
          <w:szCs w:val="24"/>
        </w:rPr>
        <w:t xml:space="preserve"> 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2F603A">
        <w:rPr>
          <w:rFonts w:ascii="Times New Roman" w:hAnsi="Times New Roman"/>
          <w:sz w:val="24"/>
          <w:szCs w:val="24"/>
        </w:rPr>
        <w:t xml:space="preserve"> 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7555D1">
        <w:rPr>
          <w:rFonts w:ascii="Times New Roman" w:hAnsi="Times New Roman"/>
          <w:sz w:val="24"/>
          <w:szCs w:val="24"/>
        </w:rPr>
        <w:t>(голова  В.Жук</w:t>
      </w:r>
      <w:r w:rsidRPr="004F4126">
        <w:rPr>
          <w:rFonts w:ascii="Times New Roman" w:hAnsi="Times New Roman"/>
          <w:sz w:val="24"/>
          <w:szCs w:val="24"/>
        </w:rPr>
        <w:t>).</w:t>
      </w:r>
    </w:p>
    <w:p w:rsidR="004F4126" w:rsidRDefault="004F4126" w:rsidP="004F4126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F4126" w:rsidRDefault="004F4126" w:rsidP="004F4126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F603A" w:rsidRDefault="002F603A" w:rsidP="004F4126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F603A" w:rsidRDefault="002F603A" w:rsidP="004F4126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825B2" w:rsidRPr="00B6420E" w:rsidRDefault="00B825B2" w:rsidP="004F4126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B6420E">
        <w:rPr>
          <w:rFonts w:ascii="Times New Roman" w:hAnsi="Times New Roman"/>
          <w:b/>
          <w:sz w:val="28"/>
          <w:szCs w:val="28"/>
        </w:rPr>
        <w:t>Міський</w:t>
      </w:r>
      <w:r w:rsidR="004F4126" w:rsidRPr="00B6420E">
        <w:rPr>
          <w:rFonts w:ascii="Times New Roman" w:hAnsi="Times New Roman"/>
          <w:b/>
          <w:sz w:val="28"/>
          <w:szCs w:val="28"/>
        </w:rPr>
        <w:t xml:space="preserve"> </w:t>
      </w:r>
      <w:r w:rsidRPr="00B6420E">
        <w:rPr>
          <w:rFonts w:ascii="Times New Roman" w:hAnsi="Times New Roman"/>
          <w:b/>
          <w:sz w:val="28"/>
          <w:szCs w:val="28"/>
        </w:rPr>
        <w:t xml:space="preserve"> голова                     </w:t>
      </w:r>
      <w:r w:rsidR="008701D2" w:rsidRPr="00B6420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B6420E">
        <w:rPr>
          <w:rFonts w:ascii="Times New Roman" w:hAnsi="Times New Roman"/>
          <w:b/>
          <w:sz w:val="28"/>
          <w:szCs w:val="28"/>
        </w:rPr>
        <w:t xml:space="preserve">Степан </w:t>
      </w:r>
      <w:r w:rsidR="00E678C1" w:rsidRPr="00B6420E">
        <w:rPr>
          <w:rFonts w:ascii="Times New Roman" w:hAnsi="Times New Roman"/>
          <w:b/>
          <w:sz w:val="28"/>
          <w:szCs w:val="28"/>
        </w:rPr>
        <w:t xml:space="preserve"> </w:t>
      </w:r>
      <w:r w:rsidRPr="00B6420E">
        <w:rPr>
          <w:rFonts w:ascii="Times New Roman" w:hAnsi="Times New Roman"/>
          <w:b/>
          <w:sz w:val="28"/>
          <w:szCs w:val="28"/>
        </w:rPr>
        <w:t>Коханчук</w:t>
      </w:r>
    </w:p>
    <w:p w:rsidR="00B825B2" w:rsidRPr="004F4126" w:rsidRDefault="00B825B2" w:rsidP="00B825B2">
      <w:pPr>
        <w:jc w:val="both"/>
        <w:rPr>
          <w:rFonts w:ascii="Times New Roman" w:hAnsi="Times New Roman"/>
          <w:sz w:val="24"/>
          <w:szCs w:val="24"/>
        </w:rPr>
      </w:pPr>
    </w:p>
    <w:p w:rsidR="00B825B2" w:rsidRDefault="00B825B2" w:rsidP="00B825B2">
      <w:pPr>
        <w:jc w:val="both"/>
        <w:rPr>
          <w:rFonts w:ascii="Times New Roman" w:hAnsi="Times New Roman"/>
          <w:sz w:val="26"/>
          <w:szCs w:val="26"/>
        </w:rPr>
      </w:pPr>
    </w:p>
    <w:p w:rsidR="00904862" w:rsidRDefault="00904862"/>
    <w:p w:rsidR="00B34A94" w:rsidRPr="000838F2" w:rsidRDefault="00B34A94" w:rsidP="00B6420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38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ЗАТВЕРДЖЕНО</w:t>
      </w:r>
    </w:p>
    <w:p w:rsidR="00F04999" w:rsidRDefault="00B34A94" w:rsidP="00B6420E">
      <w:pPr>
        <w:pStyle w:val="a7"/>
        <w:tabs>
          <w:tab w:val="left" w:pos="5670"/>
          <w:tab w:val="left" w:pos="6521"/>
        </w:tabs>
        <w:jc w:val="right"/>
        <w:rPr>
          <w:rFonts w:ascii="Times New Roman" w:hAnsi="Times New Roman"/>
          <w:sz w:val="24"/>
          <w:szCs w:val="24"/>
          <w:lang w:val="uk-UA"/>
        </w:rPr>
      </w:pPr>
      <w:r w:rsidRPr="000838F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Рішення</w:t>
      </w:r>
    </w:p>
    <w:p w:rsidR="00B34A94" w:rsidRPr="000838F2" w:rsidRDefault="00B34A94" w:rsidP="00B6420E">
      <w:pPr>
        <w:pStyle w:val="a7"/>
        <w:tabs>
          <w:tab w:val="left" w:pos="5670"/>
          <w:tab w:val="left" w:pos="6521"/>
        </w:tabs>
        <w:jc w:val="right"/>
        <w:rPr>
          <w:rFonts w:ascii="Times New Roman" w:hAnsi="Times New Roman"/>
          <w:sz w:val="24"/>
          <w:szCs w:val="24"/>
          <w:lang w:val="uk-UA"/>
        </w:rPr>
      </w:pPr>
      <w:r w:rsidRPr="000838F2">
        <w:rPr>
          <w:rFonts w:ascii="Times New Roman" w:hAnsi="Times New Roman"/>
          <w:sz w:val="24"/>
          <w:szCs w:val="24"/>
          <w:lang w:val="uk-UA"/>
        </w:rPr>
        <w:t>Радехівської міської ради</w:t>
      </w:r>
    </w:p>
    <w:p w:rsidR="00B34A94" w:rsidRPr="000838F2" w:rsidRDefault="00B34A94" w:rsidP="00B6420E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38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B6420E">
        <w:rPr>
          <w:rFonts w:ascii="Times New Roman" w:hAnsi="Times New Roman" w:cs="Times New Roman"/>
          <w:sz w:val="24"/>
          <w:szCs w:val="24"/>
        </w:rPr>
        <w:t xml:space="preserve">                 від «21» липня</w:t>
      </w:r>
      <w:r w:rsidRPr="000838F2">
        <w:rPr>
          <w:rFonts w:ascii="Times New Roman" w:hAnsi="Times New Roman" w:cs="Times New Roman"/>
          <w:sz w:val="24"/>
          <w:szCs w:val="24"/>
        </w:rPr>
        <w:t xml:space="preserve"> 2021 року</w:t>
      </w:r>
    </w:p>
    <w:p w:rsidR="00B34A94" w:rsidRPr="000838F2" w:rsidRDefault="00B34A94" w:rsidP="00B6420E">
      <w:pPr>
        <w:tabs>
          <w:tab w:val="left" w:pos="5245"/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838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B6420E">
        <w:rPr>
          <w:rFonts w:ascii="Times New Roman" w:hAnsi="Times New Roman" w:cs="Times New Roman"/>
          <w:sz w:val="24"/>
          <w:szCs w:val="24"/>
        </w:rPr>
        <w:t xml:space="preserve">                   № 10</w:t>
      </w:r>
    </w:p>
    <w:p w:rsidR="00B34A94" w:rsidRPr="000838F2" w:rsidRDefault="00B34A94" w:rsidP="00B34A94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1"/>
      <w:bookmarkEnd w:id="0"/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ПОЛОЖЕННЯ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 сектор «Служба у справах дітей»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Радехівської міської ради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І. ЗАГАЛЬНІ ПОЛОЖЕННЯ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1.1. Сектор «Служба у справах дітей» (далі – Сектор)  є структурним підрозділом Радехівської міської ради </w:t>
      </w:r>
      <w:r w:rsidRPr="000838F2">
        <w:rPr>
          <w:rFonts w:ascii="Times New Roman" w:hAnsi="Times New Roman" w:cs="Times New Roman"/>
          <w:sz w:val="24"/>
          <w:szCs w:val="24"/>
        </w:rPr>
        <w:t xml:space="preserve">без статусу юридичної особи,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утворений відповідно до п. 1 ст. 54 Закону України "Про місцеве самоврядування в </w:t>
      </w:r>
      <w:proofErr w:type="spellStart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Україні.Сектор</w:t>
      </w:r>
      <w:proofErr w:type="spellEnd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838F2">
        <w:rPr>
          <w:rFonts w:ascii="Times New Roman" w:hAnsi="Times New Roman" w:cs="Times New Roman"/>
          <w:sz w:val="24"/>
          <w:szCs w:val="24"/>
        </w:rPr>
        <w:t>підзвітний і підконтрольний Радехівській міській раді, підпорядкований міському голові (особі, яка здійснює його повноваження)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1.2. Сектор утворюється з метою здійснення соціального захисту неповнолітніх, профілактики правопорушень та дитячої бездоглядності у населених пунктах</w:t>
      </w: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Радехівської територіальної громади, ведення питань опіки, піклування та усиновлення.</w:t>
      </w:r>
    </w:p>
    <w:p w:rsidR="00B34A94" w:rsidRPr="000838F2" w:rsidRDefault="00B34A94" w:rsidP="00B34A94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1.3. У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своїй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діяльності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Сектор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керується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Конституцією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, Законом 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"Про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органи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та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служби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у справах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дітей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та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спеціальні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установи для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дітей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", Законом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"Про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охорону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дитинства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", Законом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"Про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забезпечення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організаційно-правових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умов </w:t>
      </w:r>
      <w:proofErr w:type="spellStart"/>
      <w:proofErr w:type="gram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соц</w:t>
      </w:r>
      <w:proofErr w:type="gram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іального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захисту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дітей-сиріт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та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дітей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позбавлених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батьківського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піклування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", Законом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"</w:t>
      </w:r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Про </w:t>
      </w:r>
      <w:proofErr w:type="spellStart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>запобігання</w:t>
      </w:r>
      <w:proofErr w:type="spellEnd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та </w:t>
      </w:r>
      <w:proofErr w:type="spellStart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>протидію</w:t>
      </w:r>
      <w:proofErr w:type="spellEnd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>домашньому</w:t>
      </w:r>
      <w:proofErr w:type="spellEnd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bCs w:val="0"/>
          <w:sz w:val="24"/>
          <w:szCs w:val="24"/>
        </w:rPr>
        <w:t>насильству</w:t>
      </w:r>
      <w:proofErr w:type="spellEnd"/>
      <w:r w:rsidRPr="000838F2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" </w:t>
      </w:r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та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іншими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законами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Сімейним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кодексом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України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нормативно-правовими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актами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органів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центральної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виконавчої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влади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proofErr w:type="gram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р</w:t>
      </w:r>
      <w:proofErr w:type="gram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ішеннями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сесії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Радехівської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міської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ради та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розпорядженнями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міського голови,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прийнятими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відповідно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до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вимог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чинного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законодавства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за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цим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Положенням</w:t>
      </w:r>
      <w:proofErr w:type="spellEnd"/>
      <w:r w:rsidRPr="000838F2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1.4. Особи, що працюють у Секторі, є посадовими особами місцевого самоврядування, відповідно до цього Положення мають посадові повноваження щодо здійснення організаційно-розпорядчих та консультативно-дорадчих функцій і отримують заробітну плату за рахунок бюджету Радехівської міської ради.</w:t>
      </w:r>
    </w:p>
    <w:p w:rsidR="00B34A94" w:rsidRPr="000838F2" w:rsidRDefault="00B34A94" w:rsidP="00B34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ІІ. ФУНКЦІЇ ТА ПРАВА СЕКТОРУ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2.1. Основними завданнями Сектору є: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1) реалізація на території населених пунктів Радехівської територіальної громади</w:t>
      </w:r>
      <w:r w:rsidRPr="000838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політики з питань соціального захисту дітей, запобігання дитячій бездоглядності та безпритульності, вчиненню дітьми правопорушень;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2) забезпечення додержання вимог законодавства щодо встановлення опіки та піклування над дітьми, їх усиновлення, влаштування в дитячі будинки сімейного типу, прийомні сім'ї;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3) подання пропозицій стосовно бюджетних асигнувань на виконання програм щодо реалізації політики з питань дітей, а також до проектів програм,  планів і прогнозів у  частині  соціального захисту, забезпечення прав, свобод і законних інтересів дітей;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4) визначення пріоритетних напрямів поліпшення на території Радехівської міської ради</w:t>
      </w:r>
      <w:r w:rsidRPr="000838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становища дітей, їх соціального захисту, сприяння фізичному, духовному та інтелектуальному розвиткові, запобігання дитячій бездоглядності та безпритульності, вчиненню дітьми правопорушень;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5) ведення статистики щодо дітей;</w:t>
      </w:r>
    </w:p>
    <w:p w:rsidR="00B34A94" w:rsidRPr="000838F2" w:rsidRDefault="00B34A94" w:rsidP="00B34A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6) ведення обліку дітей, які опинилися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 та соціально-реабілітаційних центрів;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7) відвідування дітей,  які  опинилися  у  складних  життєвих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обставинах,   перебувають   на  обліку  в  службі,  за  місцем  їх</w:t>
      </w:r>
      <w:r w:rsidR="00B6420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проживання,  навчання</w:t>
      </w:r>
      <w:r w:rsidR="00B6420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і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роботи;  вж</w:t>
      </w:r>
      <w:r w:rsidR="00B6420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ивати заходів  для  соціального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захисту дітей;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8) визначення  потреби  в  утв</w:t>
      </w:r>
      <w:r w:rsidR="00B6420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оренні  спеціальних  установ  і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закладів соціального захисту для дітей;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9) влаштування дітей-сиріт та дітей, позбавлених батьківського піклування під опіку, піклування, до дитячих будинків сімейного типу та прийомних сімей, сприяння усиновленню;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10) надання      потенційним      </w:t>
      </w:r>
      <w:proofErr w:type="spellStart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усиновлювачам</w:t>
      </w:r>
      <w:proofErr w:type="spellEnd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      опікунам,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піклувальникам,  батькам-вихователям, прийомним батькам інформації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про дітей, які перебувають на обліку в службі, і видання направлення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на  відвідування  закладів  з  метою  налагодження  психологічного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контакту з дитиною;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11) підготовка  актів  обстеження  умов проживання дитини та опис її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майна,  а також актів обстеження житлово-побутових умов потенційного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опікуна, піклувальника;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12) підготовка інформаційно-аналітичних і статистичних матеріалів, організація дослідження стану соціального захисту дітей, запобігання вчиненню дітьми правопорушень;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13) здійснення контролю за умовами утримання і виховання дітей у спеціальних виховних установах, сім’ях опікунів, піклувальників, дитячих будинках сімейного типу, прийомних сім’ях;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" w:name="o101"/>
      <w:bookmarkEnd w:id="1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14) </w:t>
      </w:r>
      <w:bookmarkStart w:id="2" w:name="o102"/>
      <w:bookmarkEnd w:id="2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оформлення документів на влаштування  дітей-сиріт  та  дітей, позбавлених батьківського піклування,  під опіку,  піклування,  до прийомних  сімей та дитячих  будинків сімейного  типу;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15) ведення справ з опіки, піклування над дітьми та усиновлення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дітей;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16) представлення  у разі необхідності інтересів дітей в судах,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у їх відносинах з підприємствами, установами та організаціями усіх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  <w:t>форм власності;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3" w:name="o103"/>
      <w:bookmarkStart w:id="4" w:name="o104"/>
      <w:bookmarkStart w:id="5" w:name="o105"/>
      <w:bookmarkStart w:id="6" w:name="o107"/>
      <w:bookmarkEnd w:id="3"/>
      <w:bookmarkEnd w:id="4"/>
      <w:bookmarkEnd w:id="5"/>
      <w:bookmarkEnd w:id="6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17) </w:t>
      </w:r>
      <w:bookmarkStart w:id="7" w:name="o109"/>
      <w:bookmarkEnd w:id="7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організація та проведення  разом  з  іншими  відділами Радехівської міської ради, Радехівським відділенням поліції Червоноградського відділу поліції </w:t>
      </w:r>
      <w:proofErr w:type="spellStart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ГУНП</w:t>
      </w:r>
      <w:proofErr w:type="spellEnd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в Львівській області роботи щодо  соціального  захисту дітей,  виявлення  причин,  що зумовлюють дитячу бездоглядність та безпритульність;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8" w:name="o110"/>
      <w:bookmarkStart w:id="9" w:name="o111"/>
      <w:bookmarkStart w:id="10" w:name="o113"/>
      <w:bookmarkEnd w:id="8"/>
      <w:bookmarkEnd w:id="9"/>
      <w:bookmarkEnd w:id="10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18) проведення  перевірок  умов проживання і виховання дітей у сім'ях опікунів,  піклувальників за окремо складеним графіком, але не  рідше ніж раз на рік,  крім першої перевірки,  яка проводиться через три місяці після встановлення опіки та піклування;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1" w:name="o116"/>
      <w:bookmarkEnd w:id="11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19) підготовка звітів про стан виховання, утримання і розвитку дітей в прийомних сім'ях та дитячих будинках сімейного типу;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2" w:name="o117"/>
      <w:bookmarkEnd w:id="12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20) участь  у  процесі  вибуття  дітей  із закладів для дітей-сиріт та дітей,  позбавлених  батьківського  піклування,  та закладів  соціального  захисту  для  дітей  у сім'ї </w:t>
      </w:r>
      <w:proofErr w:type="spellStart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усиновлювачів</w:t>
      </w:r>
      <w:proofErr w:type="spellEnd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опікунів,  піклувальників,  до дитячих  будинків  сімейного  типу, прийомних сімей;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3" w:name="o118"/>
      <w:bookmarkStart w:id="14" w:name="o119"/>
      <w:bookmarkEnd w:id="13"/>
      <w:bookmarkEnd w:id="14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21) розгляд в установленому порядку звернень громадян;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15" w:name="o120"/>
      <w:bookmarkStart w:id="16" w:name="o121"/>
      <w:bookmarkEnd w:id="15"/>
      <w:bookmarkEnd w:id="16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22) проведення інформаційно-роз'яснювальної, профілактичної роботи з питань що належать до її компетенції, в тому числі, із запобігання домашньому насильству;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bookmarkStart w:id="17" w:name="o122"/>
      <w:bookmarkEnd w:id="17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23) здійснення інших функцій, які випливають з покладених на нього завдань, відповідно до законодавства.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2.2</w:t>
      </w: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0838F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Права Служби</w:t>
      </w:r>
    </w:p>
    <w:p w:rsidR="00B34A94" w:rsidRPr="000838F2" w:rsidRDefault="00B34A94" w:rsidP="00B6420E">
      <w:pPr>
        <w:shd w:val="clear" w:color="auto" w:fill="FBFBFB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       Служба для здійснення повноважень та виконання завдань, що визначені, має право: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одержувати в установленому законодавством порядку від інших структурних підрозділів Радехівської міської ради, органів місцевого самоврядування, підприємств, установ та організацій незалежно від форми власності та їх посадових осіб інформацію, документи і матеріали, необхідні для виконання покладених на неї завдань;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2) залучати до виконання окремих робіт, участі у вивченні окремих питань спеціалістів, фахівців інших структурних підрозділів Радехівської міської ради, підприємств, установ та організацій (за погодженням з їх керівниками), представників громадських об’єднань (за згодою);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вносити в установленому порядку пропозиції щодо удосконалення роботи Радехівської міської  ради у сфері соціального захисту дітей;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4) 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засобами;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5) скликати в установленому порядку наради, проводити семінари та конференції з питань, що належать до її компетенції.</w:t>
      </w:r>
    </w:p>
    <w:p w:rsidR="00B34A94" w:rsidRPr="000838F2" w:rsidRDefault="00B34A94" w:rsidP="00B642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ІІІ. КЕРІВНИЦТВО СЕКТОРОМ</w:t>
      </w:r>
    </w:p>
    <w:p w:rsidR="00B34A94" w:rsidRPr="000838F2" w:rsidRDefault="00B34A94" w:rsidP="00B6420E">
      <w:pPr>
        <w:shd w:val="clear" w:color="auto" w:fill="FBFBFB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3.1. Сектор очолює завідувач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який призначається на посаду на конкурсній основі чи за іншою процедурою, передбаченою законодавством України і звільняється з посади міським головою згідно із законодавством «Про службу в органах місцевого самоврядування».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На посаду завідувача Сектору призначається особа з повною вищою освітою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відповідного професійного спрямування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, досвідом роботи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   службі   в  органах  місцевого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самоврядування (державній службі) на керівних посадах не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мен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ше</w:t>
      </w:r>
      <w:proofErr w:type="spellEnd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 xml:space="preserve">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років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bookmarkStart w:id="18" w:name="o55"/>
      <w:bookmarkEnd w:id="18"/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або  при  необхідності  стаж  роботи за фахом на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керівних посадах в інших сферах управління складає не менше 4 років.</w:t>
      </w:r>
    </w:p>
    <w:p w:rsidR="00B34A94" w:rsidRPr="000838F2" w:rsidRDefault="00B34A94" w:rsidP="00B6420E">
      <w:pPr>
        <w:pStyle w:val="a3"/>
        <w:numPr>
          <w:ilvl w:val="1"/>
          <w:numId w:val="2"/>
        </w:numPr>
        <w:shd w:val="clear" w:color="auto" w:fill="FFFFFF"/>
        <w:tabs>
          <w:tab w:val="left" w:pos="567"/>
        </w:tabs>
        <w:spacing w:after="0" w:line="240" w:lineRule="auto"/>
        <w:ind w:right="450" w:hanging="721"/>
        <w:rPr>
          <w:rFonts w:ascii="Times New Roman" w:hAnsi="Times New Roman"/>
          <w:sz w:val="24"/>
          <w:szCs w:val="24"/>
          <w:lang w:eastAsia="uk-UA"/>
        </w:rPr>
      </w:pPr>
      <w:r w:rsidRPr="000838F2">
        <w:rPr>
          <w:rFonts w:ascii="Times New Roman" w:hAnsi="Times New Roman"/>
          <w:sz w:val="24"/>
          <w:szCs w:val="24"/>
          <w:bdr w:val="none" w:sz="0" w:space="0" w:color="auto" w:frame="1"/>
          <w:lang w:eastAsia="uk-UA"/>
        </w:rPr>
        <w:t>Завідувач Сектору: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1) звітує перед 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Радехівською міською радою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про виконання покладених на Сектор завдань;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 xml:space="preserve">        2) подає на затвердження міському голові посадові інструкції  працівників сектору;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планує роботу Сектору;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 xml:space="preserve">       4) вносить пропозиції щодо розгляду на засіданнях виконавчого комітету питання, що належать до компетенції Сектору, розробляє проекти відповідних рішень;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5) здійснює інші повноваження, визначені законодавством та нормативно-правовими актами, які відносяться до сфери діяльності Сектору.</w:t>
      </w:r>
    </w:p>
    <w:p w:rsidR="00B34A94" w:rsidRPr="000838F2" w:rsidRDefault="00B34A94" w:rsidP="00B6420E">
      <w:pPr>
        <w:shd w:val="clear" w:color="auto" w:fill="FFFFFF"/>
        <w:tabs>
          <w:tab w:val="left" w:pos="365"/>
        </w:tabs>
        <w:spacing w:after="0"/>
        <w:ind w:right="24" w:firstLine="567"/>
        <w:rPr>
          <w:rFonts w:ascii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3.3 </w:t>
      </w:r>
      <w:r w:rsidRPr="000838F2">
        <w:rPr>
          <w:rFonts w:ascii="Times New Roman" w:hAnsi="Times New Roman" w:cs="Times New Roman"/>
          <w:sz w:val="24"/>
          <w:szCs w:val="24"/>
        </w:rPr>
        <w:t>У випадку відсутності завідувача сектору його обов'язки виконує головний спеціаліст згідно повноважень, визначених посадовими інструкціями.</w:t>
      </w:r>
    </w:p>
    <w:p w:rsidR="00B34A94" w:rsidRPr="000838F2" w:rsidRDefault="00B34A94" w:rsidP="00B6420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0838F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bdr w:val="none" w:sz="0" w:space="0" w:color="auto" w:frame="1"/>
          <w:shd w:val="clear" w:color="auto" w:fill="FFFFFF"/>
        </w:rPr>
        <w:t>V.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0838F2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bdr w:val="none" w:sz="0" w:space="0" w:color="auto" w:frame="1"/>
          <w:shd w:val="clear" w:color="auto" w:fill="FFFFFF"/>
        </w:rPr>
        <w:t>ВІДПОВІДАЛЬНІСТЬ ПРАЦІВНИКІВ ВІДДІЛУ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4.1. Особи, що працюють у Секторі є посадовими особами місцевого самоврядування і несуть відповідальність за недоліки в роботі та невиконання посадових обов'язків у порядку встановленому законодавством. Вони зобов'язані дотримуватись основних вимог та обмежень, передбачених у законах України «Про службу в органах місцевого самоврядування" та "Про запобігання корупції".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ru-RU"/>
        </w:rPr>
        <w:t>4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.2. Виконання покладених на Сектор завдань і  функціональних обов'язків працівників здійснюється відповідно до цього Положення.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ru-RU"/>
        </w:rPr>
        <w:t>4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.3. Виконання рішень виконавчого комітету, розпоряджень і доручень міського голови, відбувається відповідно до компетенції Сектору.</w:t>
      </w:r>
    </w:p>
    <w:p w:rsidR="00B34A94" w:rsidRPr="000838F2" w:rsidRDefault="00B34A94" w:rsidP="00B6420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4.4. Завідувач Сектору відповідає за своєчасну і достовірну подачу інформацій та звітів, що входять до компетенції Сектору, стан діловодства, ведення особових справ дітей сиріт та дітей, позбавлених батьківського піклування, облік дітей відповідних категорій.</w:t>
      </w:r>
    </w:p>
    <w:p w:rsidR="00B34A94" w:rsidRPr="000838F2" w:rsidRDefault="00B34A94" w:rsidP="00B642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B34A94" w:rsidRPr="000838F2" w:rsidRDefault="00B34A94" w:rsidP="00B642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bdr w:val="none" w:sz="0" w:space="0" w:color="auto" w:frame="1"/>
          <w:shd w:val="clear" w:color="auto" w:fill="FFFFFF"/>
        </w:rPr>
        <w:t>V.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0838F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ЗАКЛЮЧНІ ПОЛОЖЕННЯ</w:t>
      </w:r>
    </w:p>
    <w:p w:rsidR="00B34A94" w:rsidRPr="000838F2" w:rsidRDefault="00B34A94" w:rsidP="00B6420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5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.1. Зміни і доповнення до цього Положення вносяться в порядку, встановленому для його прийняття.</w:t>
      </w:r>
    </w:p>
    <w:p w:rsidR="00B34A94" w:rsidRPr="000838F2" w:rsidRDefault="00B34A94" w:rsidP="00B6420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ru-RU"/>
        </w:rPr>
        <w:t>5</w:t>
      </w: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.2. Реорганізація або ліквідація Сектору здійснюється відповідно до вимог чинного законодавства України.</w:t>
      </w:r>
    </w:p>
    <w:p w:rsidR="00B34A94" w:rsidRPr="000838F2" w:rsidRDefault="00B34A94" w:rsidP="00B642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8F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</w:t>
      </w:r>
    </w:p>
    <w:p w:rsidR="001147C0" w:rsidRPr="00887D08" w:rsidRDefault="00B34A94" w:rsidP="00B642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7D0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Секретар міської ради                            </w:t>
      </w:r>
      <w:r w:rsidRPr="00887D0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ru-RU"/>
        </w:rPr>
        <w:t xml:space="preserve">                    </w:t>
      </w:r>
      <w:r w:rsidRPr="00887D0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                 Марія КЛИМОЧК</w:t>
      </w:r>
      <w:r w:rsidR="000838F2" w:rsidRPr="00887D0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</w:t>
      </w:r>
    </w:p>
    <w:sectPr w:rsidR="001147C0" w:rsidRPr="00887D08" w:rsidSect="00B34A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11FE"/>
    <w:multiLevelType w:val="multilevel"/>
    <w:tmpl w:val="EE2C8D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9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3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8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31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9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40" w:hanging="2160"/>
      </w:pPr>
      <w:rPr>
        <w:rFonts w:hint="default"/>
        <w:color w:val="000000"/>
      </w:rPr>
    </w:lvl>
  </w:abstractNum>
  <w:abstractNum w:abstractNumId="1">
    <w:nsid w:val="29D91F9D"/>
    <w:multiLevelType w:val="hybridMultilevel"/>
    <w:tmpl w:val="4E06D44E"/>
    <w:lvl w:ilvl="0" w:tplc="6A7C807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25B2"/>
    <w:rsid w:val="00036EC2"/>
    <w:rsid w:val="00045566"/>
    <w:rsid w:val="00061160"/>
    <w:rsid w:val="000824E4"/>
    <w:rsid w:val="000838F2"/>
    <w:rsid w:val="000E4A2D"/>
    <w:rsid w:val="0010026D"/>
    <w:rsid w:val="00106CA5"/>
    <w:rsid w:val="001147C0"/>
    <w:rsid w:val="0011601F"/>
    <w:rsid w:val="001326A7"/>
    <w:rsid w:val="00170913"/>
    <w:rsid w:val="00223ED5"/>
    <w:rsid w:val="002337A5"/>
    <w:rsid w:val="00236231"/>
    <w:rsid w:val="00272E33"/>
    <w:rsid w:val="00290ACA"/>
    <w:rsid w:val="002C5073"/>
    <w:rsid w:val="002F1FC3"/>
    <w:rsid w:val="002F603A"/>
    <w:rsid w:val="0031484A"/>
    <w:rsid w:val="00327083"/>
    <w:rsid w:val="0033160F"/>
    <w:rsid w:val="00337FE7"/>
    <w:rsid w:val="003444F6"/>
    <w:rsid w:val="0034674C"/>
    <w:rsid w:val="00384CC5"/>
    <w:rsid w:val="003939F6"/>
    <w:rsid w:val="003B5DEC"/>
    <w:rsid w:val="003D4FD8"/>
    <w:rsid w:val="003F5298"/>
    <w:rsid w:val="00445AD9"/>
    <w:rsid w:val="00457D6D"/>
    <w:rsid w:val="00483258"/>
    <w:rsid w:val="00495040"/>
    <w:rsid w:val="004A19F2"/>
    <w:rsid w:val="004A706D"/>
    <w:rsid w:val="004C07BB"/>
    <w:rsid w:val="004C6F7B"/>
    <w:rsid w:val="004F0107"/>
    <w:rsid w:val="004F4126"/>
    <w:rsid w:val="00512E31"/>
    <w:rsid w:val="0053267A"/>
    <w:rsid w:val="00543F6D"/>
    <w:rsid w:val="00560B87"/>
    <w:rsid w:val="00572053"/>
    <w:rsid w:val="00593D7F"/>
    <w:rsid w:val="00624D60"/>
    <w:rsid w:val="00677489"/>
    <w:rsid w:val="006B0004"/>
    <w:rsid w:val="006E3DB8"/>
    <w:rsid w:val="007110DC"/>
    <w:rsid w:val="00714C77"/>
    <w:rsid w:val="00734306"/>
    <w:rsid w:val="0073660C"/>
    <w:rsid w:val="007555D1"/>
    <w:rsid w:val="00765432"/>
    <w:rsid w:val="0078299E"/>
    <w:rsid w:val="007D2983"/>
    <w:rsid w:val="007D31D3"/>
    <w:rsid w:val="007E610B"/>
    <w:rsid w:val="007F387A"/>
    <w:rsid w:val="00813B89"/>
    <w:rsid w:val="0081610D"/>
    <w:rsid w:val="00864042"/>
    <w:rsid w:val="00866930"/>
    <w:rsid w:val="008701D2"/>
    <w:rsid w:val="00887D08"/>
    <w:rsid w:val="00894EC7"/>
    <w:rsid w:val="008B480C"/>
    <w:rsid w:val="008B7663"/>
    <w:rsid w:val="008E2E28"/>
    <w:rsid w:val="00900300"/>
    <w:rsid w:val="00904862"/>
    <w:rsid w:val="0092342A"/>
    <w:rsid w:val="0097633C"/>
    <w:rsid w:val="00982CD2"/>
    <w:rsid w:val="009B47EA"/>
    <w:rsid w:val="009C5075"/>
    <w:rsid w:val="009C7C07"/>
    <w:rsid w:val="009D2B7E"/>
    <w:rsid w:val="00A35D4D"/>
    <w:rsid w:val="00A50955"/>
    <w:rsid w:val="00AC006C"/>
    <w:rsid w:val="00B34A94"/>
    <w:rsid w:val="00B6420E"/>
    <w:rsid w:val="00B825B2"/>
    <w:rsid w:val="00B84A9E"/>
    <w:rsid w:val="00BF1325"/>
    <w:rsid w:val="00BF2687"/>
    <w:rsid w:val="00C17A92"/>
    <w:rsid w:val="00C40F07"/>
    <w:rsid w:val="00C52B9B"/>
    <w:rsid w:val="00C571D9"/>
    <w:rsid w:val="00C83384"/>
    <w:rsid w:val="00C8622B"/>
    <w:rsid w:val="00D44606"/>
    <w:rsid w:val="00D44DE8"/>
    <w:rsid w:val="00D76043"/>
    <w:rsid w:val="00D80F3D"/>
    <w:rsid w:val="00DD65FF"/>
    <w:rsid w:val="00DE0734"/>
    <w:rsid w:val="00DF7907"/>
    <w:rsid w:val="00E11E06"/>
    <w:rsid w:val="00E22EA8"/>
    <w:rsid w:val="00E3145B"/>
    <w:rsid w:val="00E678C1"/>
    <w:rsid w:val="00E801D4"/>
    <w:rsid w:val="00E87536"/>
    <w:rsid w:val="00EB304E"/>
    <w:rsid w:val="00EC0B06"/>
    <w:rsid w:val="00ED797E"/>
    <w:rsid w:val="00EE07B7"/>
    <w:rsid w:val="00EE2F42"/>
    <w:rsid w:val="00F04999"/>
    <w:rsid w:val="00F6056D"/>
    <w:rsid w:val="00F757DA"/>
    <w:rsid w:val="00F75CA9"/>
    <w:rsid w:val="00FB2120"/>
    <w:rsid w:val="00FF53EA"/>
    <w:rsid w:val="00FF6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34"/>
  </w:style>
  <w:style w:type="paragraph" w:styleId="1">
    <w:name w:val="heading 1"/>
    <w:basedOn w:val="a"/>
    <w:next w:val="a"/>
    <w:link w:val="10"/>
    <w:uiPriority w:val="9"/>
    <w:qFormat/>
    <w:rsid w:val="00B825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825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5B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825B2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TML">
    <w:name w:val="Стандартный HTML Знак"/>
    <w:aliases w:val="Знак2 Знак"/>
    <w:basedOn w:val="a0"/>
    <w:link w:val="HTML0"/>
    <w:uiPriority w:val="99"/>
    <w:semiHidden/>
    <w:locked/>
    <w:rsid w:val="00B825B2"/>
    <w:rPr>
      <w:rFonts w:ascii="Courier New" w:hAnsi="Courier New" w:cs="Courier New"/>
    </w:rPr>
  </w:style>
  <w:style w:type="paragraph" w:styleId="HTML0">
    <w:name w:val="HTML Preformatted"/>
    <w:aliases w:val="Знак2"/>
    <w:basedOn w:val="a"/>
    <w:link w:val="HTML"/>
    <w:uiPriority w:val="99"/>
    <w:semiHidden/>
    <w:unhideWhenUsed/>
    <w:rsid w:val="00B825B2"/>
    <w:pPr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825B2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B825B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8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rvps2">
    <w:name w:val="rvps2"/>
    <w:basedOn w:val="a"/>
    <w:uiPriority w:val="99"/>
    <w:semiHidden/>
    <w:rsid w:val="0078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78299E"/>
  </w:style>
  <w:style w:type="paragraph" w:styleId="a7">
    <w:name w:val="No Spacing"/>
    <w:uiPriority w:val="1"/>
    <w:qFormat/>
    <w:rsid w:val="001147C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D965D-09DF-4B12-8662-B74241503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7582</Words>
  <Characters>4323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2021-07-21T13:18:00Z</cp:lastPrinted>
  <dcterms:created xsi:type="dcterms:W3CDTF">2021-07-13T11:06:00Z</dcterms:created>
  <dcterms:modified xsi:type="dcterms:W3CDTF">2021-07-21T13:19:00Z</dcterms:modified>
</cp:coreProperties>
</file>